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Lista dostawców usług, z których korzystamy przy prowadzeniu Strony Internetowej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dddddd" w:val="clear"/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hd w:fill="auto" w:val="clear"/>
                <w:rtl w:val="0"/>
              </w:rPr>
              <w:t xml:space="preserve">Podmiot</w:t>
            </w:r>
          </w:p>
        </w:tc>
        <w:tc>
          <w:tcPr>
            <w:shd w:fill="dddddd" w:val="clear"/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hd w:fill="auto" w:val="clear"/>
                <w:rtl w:val="0"/>
              </w:rPr>
              <w:t xml:space="preserve">Cel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BaseLinker sp. z o.o.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Zarządzanie i automatyzacja procesów sprzedaży internetowej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PKO Bank Polski Spółka Akcyjna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PayPro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ING Bank Śląski S.A.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Paypal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PayU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Krajowy Integrator Płatności S.A. z siedzibą w Poznaniu ( tpay)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Dotpay S.A. z siedzibą w Krakowie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DialCom24 sp. z o.o.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ECARD S.A. z siedzibą w Gdańsku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MPAY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eService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PayPo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mBank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Sygma Banque Société Anonyme (Spółka Akcyjna) z siedzibą w Paryżu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Alior Bank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Santander Consumer Bank S.A.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w systemie e-Raty Santander Consumer Finanse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Credit Agricole Bank Polska Spółka Akcyjna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w systemie Raty Credit Agricole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Operator DPD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Operator DHL Express (Poland)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UPS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General Logistics System Poland sp. z o.o. z siedzibą w Głuchowie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Poczta Polska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Siódemka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K-EX sp. z o.o. z siedzibą w Kielcach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FedEx Express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Raben Transport sp. z o.o. z siedzibą w Gądkach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Sendit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Schenker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FROGMAN s.r.o., z siedzibą w Zlínie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Operator InPost S.A. z siedzibą w Krakowie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przekazania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Ceneo sp. z o.o.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Zbadanie opinii o poziomie zadowolenia klientów z przeprowadzonego zakupu lub objęcie zakupu Programem Ochrony Kupujących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Opineo sp. z o.o.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Prezentowanie i wyrażanie opinii na stronach internetowych zewnętrznego serwisu internetowego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Grupa Okazje sp. z o.o. z siedzibą w Łodzi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Zamieszczanie opinii o produktach lub zbadanie opinii o poziomie zadowolenia klientów z przeprowadzonego zakupu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Skąpiec sp. z o.o.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Informowanie Klientów o tym, w którym sklepie kupią poszukiwany przez siebie produkt, jakie warunki sprzedaży oferuje sklep oraz jaką ma opinię wśród Klientów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Trusted Shops GmbH z siedzibą w Kolonii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Zbadanie opinii o poziomie zadowolenia Klientów z przeprowadzonego zakupu lub objęcie zakupów ochroną Kupującego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Google Ireland Ltd. (Google Cloud, Google Analytics, Google Analytics 360, Fabric Software)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Mierzenie ruchu na stronach internetowych, raportowanie o błędach aplikacji, tworzenie statystyk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Google Ireland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Analizowanie aktywności Klientów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Google Ireland Ltd. (Google Adwords, Double Click Manager, Double Click Search, Remarketing Service, Firebase)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Mierzenie efektywności kampanii reklamowych, zarządzanie kampaniami reklamowymi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Meta Platforms Ireland Limited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Facebook.com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Meta Platforms Ireland Limited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Instagram.com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LinkedIn Ireland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LinkedIn.com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AddThis Inc. z siedzibą w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serwisów społecznościowych przy użyciu narzędzia addthis.com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Microsoft Corporation z siedzibą w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Ułatwienie komunikacji za pośrednictwem strony internetowej Sklepu Internetowego przy wykorzystaniu narzędzia skype.com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Twitter Inc. z siedzibą w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twitter.com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Pinterest Europe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pinterest.com</w:t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